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CDF31" w14:textId="77777777" w:rsidR="00B7496E" w:rsidRDefault="00B7496E" w:rsidP="00B7496E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6C768D56" w14:textId="0224CF2F" w:rsidR="00A00D32" w:rsidRPr="00E06CD8" w:rsidRDefault="00A35EC2" w:rsidP="00B7496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06CD8">
        <w:rPr>
          <w:rFonts w:ascii="Arial" w:hAnsi="Arial" w:cs="Arial"/>
          <w:b/>
          <w:sz w:val="20"/>
          <w:szCs w:val="20"/>
        </w:rPr>
        <w:t>AVISO DE PRIVACIDAD SIMPLIFICADO</w:t>
      </w:r>
    </w:p>
    <w:p w14:paraId="1B191ACC" w14:textId="20942B07" w:rsidR="00A00D32" w:rsidRPr="00E06CD8" w:rsidRDefault="00264886" w:rsidP="00B7496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EVENTOS</w:t>
      </w:r>
      <w:r w:rsidR="00A35EC2" w:rsidRPr="00E06CD8">
        <w:rPr>
          <w:rFonts w:ascii="Arial" w:hAnsi="Arial" w:cs="Arial"/>
          <w:b/>
          <w:sz w:val="20"/>
          <w:szCs w:val="20"/>
        </w:rPr>
        <w:t xml:space="preserve"> DEL TEENL</w:t>
      </w:r>
    </w:p>
    <w:p w14:paraId="2D25D602" w14:textId="77777777" w:rsidR="00C96ABA" w:rsidRPr="00E06CD8" w:rsidRDefault="00C96ABA" w:rsidP="00E06CD8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1F8FD2A9" w14:textId="77777777" w:rsidR="00226A0C" w:rsidRPr="00E06CD8" w:rsidRDefault="00226A0C" w:rsidP="00E06CD8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6B915F41" w14:textId="3B763189" w:rsidR="00226A0C" w:rsidRPr="00E06CD8" w:rsidRDefault="00226A0C" w:rsidP="00557D19">
      <w:pPr>
        <w:spacing w:after="0" w:line="240" w:lineRule="auto"/>
        <w:ind w:left="284" w:right="441"/>
        <w:jc w:val="right"/>
        <w:rPr>
          <w:rFonts w:ascii="Arial" w:hAnsi="Arial" w:cs="Arial"/>
          <w:bCs/>
          <w:sz w:val="20"/>
          <w:szCs w:val="20"/>
        </w:rPr>
      </w:pPr>
      <w:r w:rsidRPr="00E06CD8">
        <w:rPr>
          <w:rFonts w:ascii="Arial" w:hAnsi="Arial" w:cs="Arial"/>
          <w:bCs/>
          <w:sz w:val="20"/>
          <w:szCs w:val="20"/>
        </w:rPr>
        <w:t xml:space="preserve">Última </w:t>
      </w:r>
      <w:r w:rsidR="00C96ABA" w:rsidRPr="00E06CD8">
        <w:rPr>
          <w:rFonts w:ascii="Arial" w:hAnsi="Arial" w:cs="Arial"/>
          <w:bCs/>
          <w:sz w:val="20"/>
          <w:szCs w:val="20"/>
        </w:rPr>
        <w:t>a</w:t>
      </w:r>
      <w:r w:rsidRPr="00E06CD8">
        <w:rPr>
          <w:rFonts w:ascii="Arial" w:hAnsi="Arial" w:cs="Arial"/>
          <w:bCs/>
          <w:sz w:val="20"/>
          <w:szCs w:val="20"/>
        </w:rPr>
        <w:t xml:space="preserve">ctualización: </w:t>
      </w:r>
      <w:r w:rsidR="00264886">
        <w:rPr>
          <w:rFonts w:ascii="Arial" w:hAnsi="Arial" w:cs="Arial"/>
          <w:bCs/>
          <w:sz w:val="20"/>
          <w:szCs w:val="20"/>
        </w:rPr>
        <w:t xml:space="preserve">octubre </w:t>
      </w:r>
      <w:r w:rsidR="001F38C8" w:rsidRPr="001F38C8">
        <w:rPr>
          <w:rFonts w:ascii="Arial" w:hAnsi="Arial" w:cs="Arial"/>
          <w:bCs/>
          <w:sz w:val="20"/>
          <w:szCs w:val="20"/>
        </w:rPr>
        <w:t>202</w:t>
      </w:r>
      <w:r w:rsidR="00110D66">
        <w:rPr>
          <w:rFonts w:ascii="Arial" w:hAnsi="Arial" w:cs="Arial"/>
          <w:bCs/>
          <w:sz w:val="20"/>
          <w:szCs w:val="20"/>
        </w:rPr>
        <w:t>6</w:t>
      </w:r>
    </w:p>
    <w:p w14:paraId="430033DA" w14:textId="77777777" w:rsidR="00A00D32" w:rsidRPr="00E06CD8" w:rsidRDefault="00A00D32" w:rsidP="00557D19">
      <w:pPr>
        <w:spacing w:after="0" w:line="240" w:lineRule="auto"/>
        <w:ind w:left="284" w:right="441"/>
        <w:jc w:val="both"/>
        <w:rPr>
          <w:rFonts w:ascii="Arial" w:hAnsi="Arial" w:cs="Arial"/>
          <w:b/>
          <w:sz w:val="20"/>
          <w:szCs w:val="20"/>
        </w:rPr>
      </w:pPr>
    </w:p>
    <w:p w14:paraId="79D21A1E" w14:textId="77777777" w:rsidR="00FB543D" w:rsidRPr="00E06CD8" w:rsidRDefault="00FB543D" w:rsidP="00557D19">
      <w:pPr>
        <w:spacing w:after="0" w:line="240" w:lineRule="auto"/>
        <w:ind w:left="284" w:right="441"/>
        <w:jc w:val="both"/>
        <w:rPr>
          <w:rFonts w:ascii="Arial" w:hAnsi="Arial" w:cs="Arial"/>
          <w:b/>
          <w:sz w:val="20"/>
          <w:szCs w:val="20"/>
          <w:lang w:val="es-ES_tradnl"/>
        </w:rPr>
      </w:pPr>
      <w:r w:rsidRPr="00E06CD8">
        <w:rPr>
          <w:rFonts w:ascii="Arial" w:hAnsi="Arial" w:cs="Arial"/>
          <w:b/>
          <w:sz w:val="20"/>
          <w:szCs w:val="20"/>
        </w:rPr>
        <w:t>En atención a lo dispuesto en los artículos 3, fracción II, 27, 28 y 29 de la Ley de Protección de Datos Personales en Posesión de Sujetos Obligados del Estado de Nuevo León y demás normatividad que resulte aplicable, se pone a su disposición el siguiente aviso de privacidad conforme a lo siguiente:</w:t>
      </w:r>
    </w:p>
    <w:p w14:paraId="0C40EEA2" w14:textId="77777777" w:rsidR="00FB543D" w:rsidRPr="00E06CD8" w:rsidRDefault="00FB543D" w:rsidP="00557D19">
      <w:pPr>
        <w:spacing w:after="0" w:line="240" w:lineRule="auto"/>
        <w:ind w:left="284" w:right="441"/>
        <w:jc w:val="both"/>
        <w:rPr>
          <w:rFonts w:ascii="Arial" w:hAnsi="Arial" w:cs="Arial"/>
          <w:sz w:val="20"/>
          <w:szCs w:val="20"/>
        </w:rPr>
      </w:pPr>
    </w:p>
    <w:p w14:paraId="320F6889" w14:textId="77777777" w:rsidR="00FB543D" w:rsidRPr="00E06CD8" w:rsidRDefault="00FB543D" w:rsidP="00557D19">
      <w:pPr>
        <w:spacing w:after="0" w:line="240" w:lineRule="auto"/>
        <w:ind w:left="284" w:right="441"/>
        <w:jc w:val="both"/>
        <w:rPr>
          <w:rFonts w:ascii="Arial" w:hAnsi="Arial" w:cs="Arial"/>
          <w:sz w:val="20"/>
          <w:szCs w:val="20"/>
        </w:rPr>
      </w:pPr>
      <w:bookmarkStart w:id="0" w:name="_Hlk16691683"/>
      <w:r w:rsidRPr="00E06CD8">
        <w:rPr>
          <w:rFonts w:ascii="Arial" w:hAnsi="Arial" w:cs="Arial"/>
          <w:sz w:val="20"/>
          <w:szCs w:val="20"/>
        </w:rPr>
        <w:t>El Tribunal Electoral del Estado de Nuevo León, también conocido por sus siglas “TEENL”, con domicilio en Calle Albino Espinosa #1510 Oriente, Colonia Centro, en el Municipio de Monterrey, Nuevo León, C.P. 64000 es el responsable del tratamiento de los datos personales que nos proporcione, los cuales serán protegidos conforme a lo dispuesto en la Ley de Protección de Datos Personales en Posesión de Sujetos Obligados del Estado de Nuevo León y demás normatividad que resulte aplicable.</w:t>
      </w:r>
      <w:bookmarkEnd w:id="0"/>
    </w:p>
    <w:p w14:paraId="142A25A4" w14:textId="77777777" w:rsidR="00A00D32" w:rsidRPr="00E06CD8" w:rsidRDefault="00A00D32" w:rsidP="00557D19">
      <w:pPr>
        <w:spacing w:after="0" w:line="240" w:lineRule="auto"/>
        <w:ind w:left="284" w:right="441"/>
        <w:jc w:val="both"/>
        <w:rPr>
          <w:rFonts w:ascii="Arial" w:hAnsi="Arial" w:cs="Arial"/>
          <w:sz w:val="20"/>
          <w:szCs w:val="20"/>
        </w:rPr>
      </w:pPr>
    </w:p>
    <w:p w14:paraId="2FF2BE33" w14:textId="77777777" w:rsidR="00A00D32" w:rsidRPr="00E06CD8" w:rsidRDefault="00C96ABA" w:rsidP="00557D19">
      <w:pPr>
        <w:spacing w:after="0" w:line="240" w:lineRule="auto"/>
        <w:ind w:left="284" w:right="441"/>
        <w:jc w:val="both"/>
        <w:rPr>
          <w:rFonts w:ascii="Arial" w:hAnsi="Arial" w:cs="Arial"/>
          <w:b/>
          <w:sz w:val="20"/>
          <w:szCs w:val="20"/>
        </w:rPr>
      </w:pPr>
      <w:r w:rsidRPr="00E06CD8">
        <w:rPr>
          <w:rFonts w:ascii="Arial" w:hAnsi="Arial" w:cs="Arial"/>
          <w:b/>
          <w:sz w:val="20"/>
          <w:szCs w:val="20"/>
        </w:rPr>
        <w:t>Finalidades del tratamiento</w:t>
      </w:r>
    </w:p>
    <w:p w14:paraId="1A64FB12" w14:textId="77777777" w:rsidR="00264886" w:rsidRDefault="00264886" w:rsidP="00557D19">
      <w:pPr>
        <w:tabs>
          <w:tab w:val="left" w:pos="9214"/>
          <w:tab w:val="left" w:pos="10065"/>
        </w:tabs>
        <w:spacing w:after="0" w:line="240" w:lineRule="auto"/>
        <w:ind w:left="284" w:right="44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El término evento, hace referencia a cualquier informe, conferencia, seminario web, videoconferencia, seminario o taller, que se celebren de forma virtual o presencial. </w:t>
      </w:r>
    </w:p>
    <w:p w14:paraId="2F00A25A" w14:textId="77777777" w:rsidR="00264886" w:rsidRDefault="00264886" w:rsidP="00557D19">
      <w:pPr>
        <w:tabs>
          <w:tab w:val="left" w:pos="9214"/>
          <w:tab w:val="left" w:pos="10065"/>
        </w:tabs>
        <w:spacing w:after="0" w:line="240" w:lineRule="auto"/>
        <w:ind w:left="284" w:right="441"/>
        <w:jc w:val="both"/>
        <w:rPr>
          <w:rFonts w:ascii="Arial" w:hAnsi="Arial" w:cs="Arial"/>
          <w:sz w:val="20"/>
          <w:szCs w:val="20"/>
        </w:rPr>
      </w:pPr>
    </w:p>
    <w:p w14:paraId="4661351B" w14:textId="77777777" w:rsidR="00264886" w:rsidRDefault="00264886" w:rsidP="00557D19">
      <w:pPr>
        <w:tabs>
          <w:tab w:val="left" w:pos="9214"/>
          <w:tab w:val="left" w:pos="10065"/>
        </w:tabs>
        <w:spacing w:after="0" w:line="240" w:lineRule="auto"/>
        <w:ind w:left="284" w:right="44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ahí que, las finalidades del tratamiento consistan en r</w:t>
      </w:r>
      <w:r w:rsidRPr="00E06CD8">
        <w:rPr>
          <w:rFonts w:ascii="Arial" w:hAnsi="Arial" w:cs="Arial"/>
          <w:sz w:val="20"/>
          <w:szCs w:val="20"/>
        </w:rPr>
        <w:t xml:space="preserve">egistrar </w:t>
      </w:r>
      <w:r>
        <w:rPr>
          <w:rFonts w:ascii="Arial" w:hAnsi="Arial" w:cs="Arial"/>
          <w:sz w:val="20"/>
          <w:szCs w:val="20"/>
        </w:rPr>
        <w:t xml:space="preserve">y en su caso contactar a las personas que son invitadas, se inscriben o acuden a un evento organizado por el TEENL o del que forma parte, para la gestión y organización del evento específico. </w:t>
      </w:r>
      <w:r w:rsidRPr="00E06CD8">
        <w:rPr>
          <w:rFonts w:ascii="Arial" w:hAnsi="Arial" w:cs="Arial"/>
          <w:sz w:val="20"/>
          <w:szCs w:val="20"/>
        </w:rPr>
        <w:t xml:space="preserve"> </w:t>
      </w:r>
      <w:r w:rsidRPr="00BB3083">
        <w:rPr>
          <w:rFonts w:ascii="Arial" w:hAnsi="Arial" w:cs="Arial"/>
          <w:sz w:val="20"/>
          <w:szCs w:val="20"/>
        </w:rPr>
        <w:t xml:space="preserve">Asimismo, sus datos personales podrán ser utilizados para informes de control y/o estadísticos. Sus datos personales serán previamente disociados, por lo que no será posible identificar a </w:t>
      </w:r>
      <w:r>
        <w:rPr>
          <w:rFonts w:ascii="Arial" w:hAnsi="Arial" w:cs="Arial"/>
          <w:sz w:val="20"/>
          <w:szCs w:val="20"/>
        </w:rPr>
        <w:t xml:space="preserve">las personas titulares. </w:t>
      </w:r>
    </w:p>
    <w:p w14:paraId="1A3F218E" w14:textId="77777777" w:rsidR="00264886" w:rsidRDefault="00264886" w:rsidP="00557D19">
      <w:pPr>
        <w:tabs>
          <w:tab w:val="left" w:pos="9214"/>
          <w:tab w:val="left" w:pos="10065"/>
        </w:tabs>
        <w:spacing w:after="0" w:line="240" w:lineRule="auto"/>
        <w:ind w:left="284" w:right="441"/>
        <w:jc w:val="both"/>
        <w:rPr>
          <w:rFonts w:ascii="Arial" w:hAnsi="Arial" w:cs="Arial"/>
          <w:sz w:val="20"/>
          <w:szCs w:val="20"/>
        </w:rPr>
      </w:pPr>
    </w:p>
    <w:p w14:paraId="02F708C6" w14:textId="5A58CB3D" w:rsidR="00264886" w:rsidRDefault="00264886" w:rsidP="00557D19">
      <w:pPr>
        <w:tabs>
          <w:tab w:val="left" w:pos="9214"/>
          <w:tab w:val="left" w:pos="10065"/>
        </w:tabs>
        <w:spacing w:after="0" w:line="240" w:lineRule="auto"/>
        <w:ind w:left="284" w:right="441"/>
        <w:jc w:val="both"/>
        <w:rPr>
          <w:rFonts w:ascii="Arial" w:hAnsi="Arial" w:cs="Arial"/>
          <w:sz w:val="20"/>
          <w:szCs w:val="20"/>
        </w:rPr>
      </w:pPr>
      <w:r w:rsidRPr="007D7ACA">
        <w:rPr>
          <w:rFonts w:ascii="Arial" w:hAnsi="Arial" w:cs="Arial"/>
          <w:sz w:val="20"/>
          <w:szCs w:val="20"/>
        </w:rPr>
        <w:t>Durante un evento de</w:t>
      </w:r>
      <w:r>
        <w:rPr>
          <w:rFonts w:ascii="Arial" w:hAnsi="Arial" w:cs="Arial"/>
          <w:sz w:val="20"/>
          <w:szCs w:val="20"/>
        </w:rPr>
        <w:t>l TEENL</w:t>
      </w:r>
      <w:r w:rsidRPr="007D7ACA">
        <w:rPr>
          <w:rFonts w:ascii="Arial" w:hAnsi="Arial" w:cs="Arial"/>
          <w:sz w:val="20"/>
          <w:szCs w:val="20"/>
        </w:rPr>
        <w:t xml:space="preserve"> (o </w:t>
      </w:r>
      <w:r>
        <w:rPr>
          <w:rFonts w:ascii="Arial" w:hAnsi="Arial" w:cs="Arial"/>
          <w:sz w:val="20"/>
          <w:szCs w:val="20"/>
        </w:rPr>
        <w:t>del que TEENL sea parte</w:t>
      </w:r>
      <w:r w:rsidRPr="007D7ACA">
        <w:rPr>
          <w:rFonts w:ascii="Arial" w:hAnsi="Arial" w:cs="Arial"/>
          <w:sz w:val="20"/>
          <w:szCs w:val="20"/>
        </w:rPr>
        <w:t>) se pueden tomar fotografías, crear secuencias audiovisuales o realizar emisiones en directo. Las fotografías y los vídeos se pueden publicar en los sitios web y las páginas de redes sociales del</w:t>
      </w:r>
      <w:r>
        <w:rPr>
          <w:rFonts w:ascii="Arial" w:hAnsi="Arial" w:cs="Arial"/>
          <w:sz w:val="20"/>
          <w:szCs w:val="20"/>
        </w:rPr>
        <w:t xml:space="preserve"> TEENL</w:t>
      </w:r>
      <w:r w:rsidRPr="007D7ACA">
        <w:rPr>
          <w:rFonts w:ascii="Arial" w:hAnsi="Arial" w:cs="Arial"/>
          <w:sz w:val="20"/>
          <w:szCs w:val="20"/>
        </w:rPr>
        <w:t xml:space="preserve">, así como en las plataformas en línea de </w:t>
      </w:r>
      <w:r>
        <w:rPr>
          <w:rFonts w:ascii="Arial" w:hAnsi="Arial" w:cs="Arial"/>
          <w:sz w:val="20"/>
          <w:szCs w:val="20"/>
        </w:rPr>
        <w:t>las partes organizadoras o asistentes</w:t>
      </w:r>
      <w:r w:rsidRPr="007D7ACA">
        <w:rPr>
          <w:rFonts w:ascii="Arial" w:hAnsi="Arial" w:cs="Arial"/>
          <w:sz w:val="20"/>
          <w:szCs w:val="20"/>
        </w:rPr>
        <w:t>. Las fotografías y los vídeos también se pueden grabar y reproducir en diversos medios de comunicación, como las publicaciones de</w:t>
      </w:r>
      <w:r>
        <w:rPr>
          <w:rFonts w:ascii="Arial" w:hAnsi="Arial" w:cs="Arial"/>
          <w:sz w:val="20"/>
          <w:szCs w:val="20"/>
        </w:rPr>
        <w:t>l TEENL</w:t>
      </w:r>
      <w:r w:rsidRPr="007D7ACA">
        <w:rPr>
          <w:rFonts w:ascii="Arial" w:hAnsi="Arial" w:cs="Arial"/>
          <w:sz w:val="20"/>
          <w:szCs w:val="20"/>
        </w:rPr>
        <w:t>, las redes sociales y la prensa, en relación con un evento específico, o para otros fines institucionales, así como para actividades de promoción de</w:t>
      </w:r>
      <w:r>
        <w:rPr>
          <w:rFonts w:ascii="Arial" w:hAnsi="Arial" w:cs="Arial"/>
          <w:sz w:val="20"/>
          <w:szCs w:val="20"/>
        </w:rPr>
        <w:t>l TEENL.</w:t>
      </w:r>
      <w:r w:rsidRPr="007D7ACA">
        <w:rPr>
          <w:rFonts w:ascii="Arial" w:hAnsi="Arial" w:cs="Arial"/>
          <w:sz w:val="20"/>
          <w:szCs w:val="20"/>
        </w:rPr>
        <w:t xml:space="preserve"> Al asistir a un evento organizado (o</w:t>
      </w:r>
      <w:r>
        <w:rPr>
          <w:rFonts w:ascii="Arial" w:hAnsi="Arial" w:cs="Arial"/>
          <w:sz w:val="20"/>
          <w:szCs w:val="20"/>
        </w:rPr>
        <w:t xml:space="preserve"> del que forme parte el TEENL</w:t>
      </w:r>
      <w:r w:rsidRPr="007D7ACA">
        <w:rPr>
          <w:rFonts w:ascii="Arial" w:hAnsi="Arial" w:cs="Arial"/>
          <w:sz w:val="20"/>
          <w:szCs w:val="20"/>
        </w:rPr>
        <w:t>), usted acepta aparecer en las fotografías o los vídeos publicados, en las condiciones indicadas anteriormente.</w:t>
      </w:r>
    </w:p>
    <w:p w14:paraId="184950E7" w14:textId="77777777" w:rsidR="00A00D32" w:rsidRPr="00E06CD8" w:rsidRDefault="00A00D32" w:rsidP="00557D19">
      <w:pPr>
        <w:spacing w:after="0" w:line="240" w:lineRule="auto"/>
        <w:ind w:left="284" w:right="441"/>
        <w:jc w:val="both"/>
        <w:rPr>
          <w:rFonts w:ascii="Arial" w:hAnsi="Arial" w:cs="Arial"/>
          <w:sz w:val="20"/>
          <w:szCs w:val="20"/>
        </w:rPr>
      </w:pPr>
    </w:p>
    <w:p w14:paraId="4FB17480" w14:textId="77777777" w:rsidR="00C96ABA" w:rsidRPr="00E06CD8" w:rsidRDefault="00C96ABA" w:rsidP="00557D19">
      <w:pPr>
        <w:spacing w:after="0" w:line="240" w:lineRule="auto"/>
        <w:ind w:left="284" w:right="441"/>
        <w:jc w:val="both"/>
        <w:rPr>
          <w:rFonts w:ascii="Arial" w:hAnsi="Arial" w:cs="Arial"/>
          <w:b/>
          <w:sz w:val="20"/>
          <w:szCs w:val="20"/>
        </w:rPr>
      </w:pPr>
      <w:r w:rsidRPr="00E06CD8">
        <w:rPr>
          <w:rFonts w:ascii="Arial" w:hAnsi="Arial" w:cs="Arial"/>
          <w:b/>
          <w:sz w:val="20"/>
          <w:szCs w:val="20"/>
        </w:rPr>
        <w:t xml:space="preserve">Transferencia de datos personales </w:t>
      </w:r>
    </w:p>
    <w:p w14:paraId="60A83EB1" w14:textId="77777777" w:rsidR="00110D66" w:rsidRDefault="00110D66" w:rsidP="00557D19">
      <w:pPr>
        <w:tabs>
          <w:tab w:val="left" w:pos="10065"/>
        </w:tabs>
        <w:spacing w:after="0" w:line="240" w:lineRule="auto"/>
        <w:ind w:left="284" w:right="441"/>
        <w:jc w:val="both"/>
        <w:rPr>
          <w:rFonts w:ascii="Arial" w:hAnsi="Arial" w:cs="Arial"/>
          <w:sz w:val="20"/>
          <w:szCs w:val="20"/>
        </w:rPr>
      </w:pPr>
      <w:r w:rsidRPr="00FC15D6">
        <w:rPr>
          <w:rFonts w:ascii="Arial" w:hAnsi="Arial" w:cs="Arial"/>
          <w:sz w:val="20"/>
          <w:szCs w:val="20"/>
        </w:rPr>
        <w:t>Se informa que no se realizarán transferencias de datos personales, salvo aquéllas que sean necesarias para atender su solicitud y requerimientos de información de una autoridad competente, que estén debidamente fundados y motivados.</w:t>
      </w:r>
    </w:p>
    <w:p w14:paraId="5880104B" w14:textId="77777777" w:rsidR="00A00D32" w:rsidRPr="00E06CD8" w:rsidRDefault="00A00D32" w:rsidP="00557D19">
      <w:pPr>
        <w:spacing w:after="0" w:line="240" w:lineRule="auto"/>
        <w:ind w:left="284" w:right="441"/>
        <w:jc w:val="both"/>
        <w:rPr>
          <w:rFonts w:ascii="Arial" w:hAnsi="Arial" w:cs="Arial"/>
          <w:sz w:val="20"/>
          <w:szCs w:val="20"/>
        </w:rPr>
      </w:pPr>
    </w:p>
    <w:p w14:paraId="43FDEE47" w14:textId="77777777" w:rsidR="00C96ABA" w:rsidRPr="00E06CD8" w:rsidRDefault="00C96ABA" w:rsidP="00557D19">
      <w:pPr>
        <w:spacing w:after="0" w:line="240" w:lineRule="auto"/>
        <w:ind w:left="284" w:right="441"/>
        <w:jc w:val="both"/>
        <w:rPr>
          <w:rFonts w:ascii="Arial" w:hAnsi="Arial" w:cs="Arial"/>
          <w:b/>
          <w:sz w:val="20"/>
          <w:szCs w:val="20"/>
        </w:rPr>
      </w:pPr>
      <w:r w:rsidRPr="00E06CD8">
        <w:rPr>
          <w:rFonts w:ascii="Arial" w:hAnsi="Arial" w:cs="Arial"/>
          <w:b/>
          <w:sz w:val="20"/>
          <w:szCs w:val="20"/>
        </w:rPr>
        <w:t>Manifestación de negativa para el tratamiento de sus datos personales</w:t>
      </w:r>
    </w:p>
    <w:p w14:paraId="7FAAFC3F" w14:textId="77777777" w:rsidR="0023779A" w:rsidRPr="0023779A" w:rsidRDefault="00FB543D" w:rsidP="00557D19">
      <w:pPr>
        <w:spacing w:after="0" w:line="240" w:lineRule="auto"/>
        <w:ind w:left="284" w:right="441"/>
        <w:jc w:val="both"/>
        <w:rPr>
          <w:rFonts w:ascii="Arial" w:hAnsi="Arial" w:cs="Arial"/>
          <w:bCs/>
          <w:sz w:val="20"/>
          <w:szCs w:val="20"/>
        </w:rPr>
      </w:pPr>
      <w:r w:rsidRPr="00E06CD8">
        <w:rPr>
          <w:rFonts w:ascii="Arial" w:hAnsi="Arial" w:cs="Arial"/>
          <w:bCs/>
          <w:sz w:val="20"/>
          <w:szCs w:val="20"/>
        </w:rPr>
        <w:t xml:space="preserve">Podrá manifestar su negativa de tratamiento de sus datos personales directamente en las instalaciones del TEENL ubicado </w:t>
      </w:r>
      <w:r w:rsidRPr="00E06CD8">
        <w:rPr>
          <w:rFonts w:ascii="Arial" w:hAnsi="Arial" w:cs="Arial"/>
          <w:sz w:val="20"/>
          <w:szCs w:val="20"/>
        </w:rPr>
        <w:t xml:space="preserve">en Calle Albino Espinosa #1510 Oriente, Colonia Centro, en el Municipio de Monterrey, Nuevo León, C.P. 64000, </w:t>
      </w:r>
      <w:r w:rsidRPr="00E06CD8">
        <w:rPr>
          <w:rFonts w:ascii="Arial" w:hAnsi="Arial" w:cs="Arial"/>
          <w:bCs/>
          <w:sz w:val="20"/>
          <w:szCs w:val="20"/>
        </w:rPr>
        <w:t xml:space="preserve">o por medio electrónico en el correo </w:t>
      </w:r>
      <w:hyperlink r:id="rId7" w:history="1">
        <w:r w:rsidRPr="00E06CD8">
          <w:rPr>
            <w:rStyle w:val="Hipervnculo"/>
            <w:rFonts w:ascii="Arial" w:hAnsi="Arial" w:cs="Arial"/>
            <w:bCs/>
            <w:sz w:val="20"/>
            <w:szCs w:val="20"/>
          </w:rPr>
          <w:t>admin_so@tee-nl.org.mx</w:t>
        </w:r>
      </w:hyperlink>
      <w:r w:rsidRPr="00E06CD8">
        <w:rPr>
          <w:rFonts w:ascii="Arial" w:hAnsi="Arial" w:cs="Arial"/>
          <w:bCs/>
          <w:sz w:val="20"/>
          <w:szCs w:val="20"/>
        </w:rPr>
        <w:t>.</w:t>
      </w:r>
      <w:r w:rsidR="0023779A">
        <w:rPr>
          <w:rFonts w:ascii="Arial" w:hAnsi="Arial" w:cs="Arial"/>
          <w:bCs/>
          <w:sz w:val="20"/>
          <w:szCs w:val="20"/>
        </w:rPr>
        <w:t xml:space="preserve"> </w:t>
      </w:r>
      <w:r w:rsidR="0023779A" w:rsidRPr="00554E83">
        <w:rPr>
          <w:rFonts w:ascii="Arial" w:hAnsi="Arial" w:cs="Arial"/>
          <w:sz w:val="20"/>
          <w:szCs w:val="20"/>
        </w:rPr>
        <w:t>El consentimiento será tácito cuando habiéndose puesto a disposición del titular el aviso de privacidad, éste no manifieste su voluntad en sentido contrario.</w:t>
      </w:r>
    </w:p>
    <w:p w14:paraId="5D9BF0A6" w14:textId="77777777" w:rsidR="00A00D32" w:rsidRPr="00E06CD8" w:rsidRDefault="00A00D32" w:rsidP="00557D19">
      <w:pPr>
        <w:spacing w:after="0" w:line="240" w:lineRule="auto"/>
        <w:ind w:left="284" w:right="441"/>
        <w:jc w:val="both"/>
        <w:rPr>
          <w:rFonts w:ascii="Arial" w:hAnsi="Arial" w:cs="Arial"/>
          <w:sz w:val="20"/>
          <w:szCs w:val="20"/>
        </w:rPr>
      </w:pPr>
    </w:p>
    <w:p w14:paraId="426C0292" w14:textId="77777777" w:rsidR="00C96ABA" w:rsidRPr="00E06CD8" w:rsidRDefault="00C96ABA" w:rsidP="00557D19">
      <w:pPr>
        <w:spacing w:after="0" w:line="240" w:lineRule="auto"/>
        <w:ind w:left="284" w:right="441"/>
        <w:jc w:val="both"/>
        <w:rPr>
          <w:rFonts w:ascii="Arial" w:hAnsi="Arial" w:cs="Arial"/>
          <w:b/>
          <w:sz w:val="20"/>
          <w:szCs w:val="20"/>
        </w:rPr>
      </w:pPr>
      <w:r w:rsidRPr="00E06CD8">
        <w:rPr>
          <w:rFonts w:ascii="Arial" w:hAnsi="Arial" w:cs="Arial"/>
          <w:b/>
          <w:sz w:val="20"/>
          <w:szCs w:val="20"/>
        </w:rPr>
        <w:t>Mecanismos y medios disponibles para el ejercicio de los Derechos ARCO</w:t>
      </w:r>
    </w:p>
    <w:p w14:paraId="44AB74F4" w14:textId="77777777" w:rsidR="00FB543D" w:rsidRPr="00E06CD8" w:rsidRDefault="00FB543D" w:rsidP="00557D19">
      <w:pPr>
        <w:spacing w:after="0" w:line="240" w:lineRule="auto"/>
        <w:ind w:left="284" w:right="441"/>
        <w:jc w:val="both"/>
        <w:rPr>
          <w:rFonts w:ascii="Arial" w:hAnsi="Arial" w:cs="Arial"/>
          <w:sz w:val="20"/>
          <w:szCs w:val="20"/>
        </w:rPr>
      </w:pPr>
      <w:bookmarkStart w:id="1" w:name="_Hlk16751421"/>
      <w:r w:rsidRPr="00E06CD8">
        <w:rPr>
          <w:rFonts w:ascii="Arial" w:hAnsi="Arial" w:cs="Arial"/>
          <w:sz w:val="20"/>
          <w:szCs w:val="20"/>
        </w:rPr>
        <w:t>Usted podrá ejercer sus derechos de acceso, rectificación, cancelación u oposición de sus datos personales (Derechos ARCO) directamente ante la Unidad de Transparencia del T</w:t>
      </w:r>
      <w:r w:rsidR="00195180">
        <w:rPr>
          <w:rFonts w:ascii="Arial" w:hAnsi="Arial" w:cs="Arial"/>
          <w:sz w:val="20"/>
          <w:szCs w:val="20"/>
        </w:rPr>
        <w:t>EENL</w:t>
      </w:r>
      <w:r w:rsidRPr="00E06CD8">
        <w:rPr>
          <w:rFonts w:ascii="Arial" w:hAnsi="Arial" w:cs="Arial"/>
          <w:sz w:val="20"/>
          <w:szCs w:val="20"/>
        </w:rPr>
        <w:t xml:space="preserve">, ubicado en Calle Albino Espinosa #1510 Oriente, Colonia Centro, en el Municipio de Monterrey, Nuevo León, C.P. 64000, o </w:t>
      </w:r>
      <w:r w:rsidRPr="00E06CD8">
        <w:rPr>
          <w:rFonts w:ascii="Arial" w:hAnsi="Arial" w:cs="Arial"/>
          <w:sz w:val="20"/>
          <w:szCs w:val="20"/>
        </w:rPr>
        <w:lastRenderedPageBreak/>
        <w:t xml:space="preserve">bien, a través de la Plataforma Nacional de </w:t>
      </w:r>
      <w:proofErr w:type="gramStart"/>
      <w:r w:rsidRPr="00E06CD8">
        <w:rPr>
          <w:rFonts w:ascii="Arial" w:hAnsi="Arial" w:cs="Arial"/>
          <w:sz w:val="20"/>
          <w:szCs w:val="20"/>
        </w:rPr>
        <w:t>Transparencia  (</w:t>
      </w:r>
      <w:proofErr w:type="gramEnd"/>
      <w:hyperlink r:id="rId8" w:history="1">
        <w:r w:rsidRPr="00E06CD8">
          <w:rPr>
            <w:rStyle w:val="Hipervnculo"/>
            <w:rFonts w:ascii="Arial" w:hAnsi="Arial" w:cs="Arial"/>
            <w:sz w:val="20"/>
            <w:szCs w:val="20"/>
          </w:rPr>
          <w:t>http://www.plataformadetransparencia.org.mx/</w:t>
        </w:r>
      </w:hyperlink>
      <w:r w:rsidRPr="00E06CD8">
        <w:rPr>
          <w:rFonts w:ascii="Arial" w:hAnsi="Arial" w:cs="Arial"/>
          <w:sz w:val="20"/>
          <w:szCs w:val="20"/>
        </w:rPr>
        <w:t>).</w:t>
      </w:r>
    </w:p>
    <w:p w14:paraId="00B28D49" w14:textId="77777777" w:rsidR="001B31F0" w:rsidRPr="00E06CD8" w:rsidRDefault="001B31F0" w:rsidP="00557D19">
      <w:pPr>
        <w:spacing w:after="0" w:line="240" w:lineRule="auto"/>
        <w:ind w:left="284" w:right="441"/>
        <w:jc w:val="both"/>
        <w:rPr>
          <w:rFonts w:ascii="Arial" w:hAnsi="Arial" w:cs="Arial"/>
          <w:b/>
          <w:sz w:val="20"/>
          <w:szCs w:val="20"/>
        </w:rPr>
      </w:pPr>
    </w:p>
    <w:p w14:paraId="5CE2D86C" w14:textId="74FC2DDC" w:rsidR="00FB543D" w:rsidRPr="00E06CD8" w:rsidRDefault="00FB543D" w:rsidP="00557D19">
      <w:pPr>
        <w:spacing w:after="0" w:line="240" w:lineRule="auto"/>
        <w:ind w:left="284" w:right="441"/>
        <w:jc w:val="both"/>
        <w:rPr>
          <w:rFonts w:ascii="Arial" w:hAnsi="Arial" w:cs="Arial"/>
          <w:sz w:val="20"/>
          <w:szCs w:val="20"/>
        </w:rPr>
      </w:pPr>
      <w:r w:rsidRPr="00E06CD8">
        <w:rPr>
          <w:rFonts w:ascii="Arial" w:hAnsi="Arial" w:cs="Arial"/>
          <w:sz w:val="20"/>
          <w:szCs w:val="20"/>
        </w:rPr>
        <w:t xml:space="preserve">Si desea conocer el procedimiento para el ejercicio de estos derechos puede acudir a la Unidad de Transparencia a la dirección antes señalada, enviar un correo electrónico a </w:t>
      </w:r>
      <w:hyperlink r:id="rId9" w:history="1">
        <w:r w:rsidRPr="00E06CD8">
          <w:rPr>
            <w:rStyle w:val="Hipervnculo"/>
            <w:rFonts w:ascii="Arial" w:hAnsi="Arial" w:cs="Arial"/>
            <w:bCs/>
            <w:sz w:val="20"/>
            <w:szCs w:val="20"/>
          </w:rPr>
          <w:t>admin_so</w:t>
        </w:r>
      </w:hyperlink>
      <w:r w:rsidRPr="00E06CD8">
        <w:rPr>
          <w:rStyle w:val="Hipervnculo"/>
          <w:rFonts w:ascii="Arial" w:hAnsi="Arial" w:cs="Arial"/>
          <w:sz w:val="20"/>
          <w:szCs w:val="20"/>
        </w:rPr>
        <w:t>@tee-nl.org.mx</w:t>
      </w:r>
      <w:r w:rsidRPr="00E06CD8">
        <w:rPr>
          <w:rFonts w:ascii="Arial" w:hAnsi="Arial" w:cs="Arial"/>
          <w:bCs/>
          <w:sz w:val="20"/>
          <w:szCs w:val="20"/>
          <w:u w:val="single"/>
        </w:rPr>
        <w:t>,</w:t>
      </w:r>
      <w:r w:rsidRPr="00E06CD8">
        <w:rPr>
          <w:rFonts w:ascii="Arial" w:hAnsi="Arial" w:cs="Arial"/>
          <w:sz w:val="20"/>
          <w:szCs w:val="20"/>
        </w:rPr>
        <w:t xml:space="preserve"> o bien, comunicarse al teléfono 818333-5800</w:t>
      </w:r>
      <w:r w:rsidR="00656C95">
        <w:rPr>
          <w:rFonts w:ascii="Arial" w:hAnsi="Arial" w:cs="Arial"/>
          <w:sz w:val="20"/>
          <w:szCs w:val="20"/>
        </w:rPr>
        <w:t>, Ext. 120.</w:t>
      </w:r>
    </w:p>
    <w:p w14:paraId="05959C34" w14:textId="77777777" w:rsidR="00FB543D" w:rsidRPr="00E06CD8" w:rsidRDefault="00FB543D" w:rsidP="00557D19">
      <w:pPr>
        <w:spacing w:after="0" w:line="240" w:lineRule="auto"/>
        <w:ind w:left="284" w:right="441"/>
        <w:jc w:val="both"/>
        <w:rPr>
          <w:rFonts w:ascii="Arial" w:hAnsi="Arial" w:cs="Arial"/>
          <w:sz w:val="20"/>
          <w:szCs w:val="20"/>
        </w:rPr>
      </w:pPr>
    </w:p>
    <w:p w14:paraId="57962439" w14:textId="4DF7ADF1" w:rsidR="00A00D32" w:rsidRPr="00E06CD8" w:rsidRDefault="00A00D32" w:rsidP="00557D19">
      <w:pPr>
        <w:spacing w:after="0" w:line="240" w:lineRule="auto"/>
        <w:ind w:left="284" w:right="441"/>
        <w:jc w:val="both"/>
        <w:rPr>
          <w:rFonts w:ascii="Arial" w:hAnsi="Arial" w:cs="Arial"/>
          <w:b/>
          <w:sz w:val="20"/>
          <w:szCs w:val="20"/>
        </w:rPr>
      </w:pPr>
      <w:r w:rsidRPr="00E06CD8">
        <w:rPr>
          <w:rFonts w:ascii="Arial" w:hAnsi="Arial" w:cs="Arial"/>
          <w:b/>
          <w:sz w:val="20"/>
          <w:szCs w:val="20"/>
        </w:rPr>
        <w:t xml:space="preserve">Sitio dónde consultar </w:t>
      </w:r>
      <w:r w:rsidR="00226A0C" w:rsidRPr="00E06CD8">
        <w:rPr>
          <w:rFonts w:ascii="Arial" w:hAnsi="Arial" w:cs="Arial"/>
          <w:b/>
          <w:sz w:val="20"/>
          <w:szCs w:val="20"/>
        </w:rPr>
        <w:t xml:space="preserve">el </w:t>
      </w:r>
      <w:r w:rsidR="001F38C8">
        <w:rPr>
          <w:rFonts w:ascii="Arial" w:hAnsi="Arial" w:cs="Arial"/>
          <w:b/>
          <w:sz w:val="20"/>
          <w:szCs w:val="20"/>
        </w:rPr>
        <w:t>A</w:t>
      </w:r>
      <w:r w:rsidR="00226A0C" w:rsidRPr="00E06CD8">
        <w:rPr>
          <w:rFonts w:ascii="Arial" w:hAnsi="Arial" w:cs="Arial"/>
          <w:b/>
          <w:sz w:val="20"/>
          <w:szCs w:val="20"/>
        </w:rPr>
        <w:t xml:space="preserve">viso de </w:t>
      </w:r>
      <w:r w:rsidR="001F38C8">
        <w:rPr>
          <w:rFonts w:ascii="Arial" w:hAnsi="Arial" w:cs="Arial"/>
          <w:b/>
          <w:sz w:val="20"/>
          <w:szCs w:val="20"/>
        </w:rPr>
        <w:t>P</w:t>
      </w:r>
      <w:r w:rsidR="00226A0C" w:rsidRPr="00E06CD8">
        <w:rPr>
          <w:rFonts w:ascii="Arial" w:hAnsi="Arial" w:cs="Arial"/>
          <w:b/>
          <w:sz w:val="20"/>
          <w:szCs w:val="20"/>
        </w:rPr>
        <w:t xml:space="preserve">rivacidad </w:t>
      </w:r>
      <w:r w:rsidR="001F38C8">
        <w:rPr>
          <w:rFonts w:ascii="Arial" w:hAnsi="Arial" w:cs="Arial"/>
          <w:b/>
          <w:sz w:val="20"/>
          <w:szCs w:val="20"/>
        </w:rPr>
        <w:t>I</w:t>
      </w:r>
      <w:r w:rsidR="00226A0C" w:rsidRPr="00E06CD8">
        <w:rPr>
          <w:rFonts w:ascii="Arial" w:hAnsi="Arial" w:cs="Arial"/>
          <w:b/>
          <w:sz w:val="20"/>
          <w:szCs w:val="20"/>
        </w:rPr>
        <w:t>ntegral</w:t>
      </w:r>
    </w:p>
    <w:p w14:paraId="35F8746D" w14:textId="77777777" w:rsidR="009A58EB" w:rsidRPr="00E06CD8" w:rsidRDefault="00A00D32" w:rsidP="00557D19">
      <w:pPr>
        <w:spacing w:after="0" w:line="240" w:lineRule="auto"/>
        <w:ind w:left="284" w:right="441"/>
        <w:jc w:val="both"/>
        <w:rPr>
          <w:rFonts w:ascii="Arial" w:hAnsi="Arial" w:cs="Arial"/>
          <w:sz w:val="20"/>
          <w:szCs w:val="20"/>
        </w:rPr>
      </w:pPr>
      <w:r w:rsidRPr="00E06CD8">
        <w:rPr>
          <w:rFonts w:ascii="Arial" w:hAnsi="Arial" w:cs="Arial"/>
          <w:sz w:val="20"/>
          <w:szCs w:val="20"/>
        </w:rPr>
        <w:t xml:space="preserve">Usted podrá consultar el Aviso de Privacidad Integral </w:t>
      </w:r>
      <w:r w:rsidR="00A33BC1" w:rsidRPr="00E06CD8">
        <w:rPr>
          <w:rFonts w:ascii="Arial" w:hAnsi="Arial" w:cs="Arial"/>
          <w:sz w:val="20"/>
          <w:szCs w:val="20"/>
        </w:rPr>
        <w:t xml:space="preserve">vigente </w:t>
      </w:r>
      <w:r w:rsidRPr="00E06CD8">
        <w:rPr>
          <w:rFonts w:ascii="Arial" w:hAnsi="Arial" w:cs="Arial"/>
          <w:sz w:val="20"/>
          <w:szCs w:val="20"/>
        </w:rPr>
        <w:t>en la página del T</w:t>
      </w:r>
      <w:r w:rsidR="0023779A">
        <w:rPr>
          <w:rFonts w:ascii="Arial" w:hAnsi="Arial" w:cs="Arial"/>
          <w:sz w:val="20"/>
          <w:szCs w:val="20"/>
        </w:rPr>
        <w:t>EENL</w:t>
      </w:r>
      <w:r w:rsidRPr="00E06CD8">
        <w:rPr>
          <w:rFonts w:ascii="Arial" w:hAnsi="Arial" w:cs="Arial"/>
          <w:sz w:val="20"/>
          <w:szCs w:val="20"/>
        </w:rPr>
        <w:t xml:space="preserve"> </w:t>
      </w:r>
      <w:bookmarkEnd w:id="1"/>
      <w:r w:rsidR="00497AF4" w:rsidRPr="00E06CD8">
        <w:rPr>
          <w:rFonts w:ascii="Arial" w:hAnsi="Arial" w:cs="Arial"/>
          <w:sz w:val="20"/>
          <w:szCs w:val="20"/>
        </w:rPr>
        <w:fldChar w:fldCharType="begin"/>
      </w:r>
      <w:r w:rsidR="00497AF4" w:rsidRPr="00E06CD8">
        <w:rPr>
          <w:rFonts w:ascii="Arial" w:hAnsi="Arial" w:cs="Arial"/>
          <w:sz w:val="20"/>
          <w:szCs w:val="20"/>
        </w:rPr>
        <w:instrText xml:space="preserve"> HYPERLINK "http://www.tee-nl.org.mx/avisosdeprivacidad.php" </w:instrText>
      </w:r>
      <w:r w:rsidR="00497AF4" w:rsidRPr="00E06CD8">
        <w:rPr>
          <w:rFonts w:ascii="Arial" w:hAnsi="Arial" w:cs="Arial"/>
          <w:sz w:val="20"/>
          <w:szCs w:val="20"/>
        </w:rPr>
      </w:r>
      <w:r w:rsidR="00497AF4" w:rsidRPr="00E06CD8">
        <w:rPr>
          <w:rFonts w:ascii="Arial" w:hAnsi="Arial" w:cs="Arial"/>
          <w:sz w:val="20"/>
          <w:szCs w:val="20"/>
        </w:rPr>
        <w:fldChar w:fldCharType="separate"/>
      </w:r>
      <w:r w:rsidR="00497AF4" w:rsidRPr="00E06CD8">
        <w:rPr>
          <w:rStyle w:val="Hipervnculo"/>
          <w:rFonts w:ascii="Arial" w:hAnsi="Arial" w:cs="Arial"/>
          <w:sz w:val="20"/>
          <w:szCs w:val="20"/>
        </w:rPr>
        <w:t>http://www.tee-nl.org.mx/avisosdeprivacidad.php</w:t>
      </w:r>
      <w:r w:rsidR="00497AF4" w:rsidRPr="00E06CD8">
        <w:rPr>
          <w:rFonts w:ascii="Arial" w:hAnsi="Arial" w:cs="Arial"/>
          <w:sz w:val="20"/>
          <w:szCs w:val="20"/>
        </w:rPr>
        <w:fldChar w:fldCharType="end"/>
      </w:r>
      <w:r w:rsidR="00497AF4" w:rsidRPr="00E06CD8">
        <w:rPr>
          <w:rFonts w:ascii="Arial" w:hAnsi="Arial" w:cs="Arial"/>
          <w:sz w:val="20"/>
          <w:szCs w:val="20"/>
        </w:rPr>
        <w:t xml:space="preserve"> </w:t>
      </w:r>
      <w:r w:rsidR="00CA6717" w:rsidRPr="00E06CD8">
        <w:rPr>
          <w:rFonts w:ascii="Arial" w:hAnsi="Arial" w:cs="Arial"/>
          <w:bCs/>
          <w:sz w:val="20"/>
          <w:szCs w:val="20"/>
        </w:rPr>
        <w:t xml:space="preserve">o también puede acudir directamente al domicilio </w:t>
      </w:r>
      <w:r w:rsidR="00C96ABA" w:rsidRPr="00E06CD8">
        <w:rPr>
          <w:rFonts w:ascii="Arial" w:hAnsi="Arial" w:cs="Arial"/>
          <w:bCs/>
          <w:sz w:val="20"/>
          <w:szCs w:val="20"/>
        </w:rPr>
        <w:t>del</w:t>
      </w:r>
      <w:r w:rsidR="00CA6717" w:rsidRPr="00E06CD8">
        <w:rPr>
          <w:rFonts w:ascii="Arial" w:hAnsi="Arial" w:cs="Arial"/>
          <w:bCs/>
          <w:sz w:val="20"/>
          <w:szCs w:val="20"/>
        </w:rPr>
        <w:t xml:space="preserve"> T</w:t>
      </w:r>
      <w:r w:rsidR="00195180">
        <w:rPr>
          <w:rFonts w:ascii="Arial" w:hAnsi="Arial" w:cs="Arial"/>
          <w:bCs/>
          <w:sz w:val="20"/>
          <w:szCs w:val="20"/>
        </w:rPr>
        <w:t xml:space="preserve">EENL </w:t>
      </w:r>
      <w:r w:rsidR="00CA6717" w:rsidRPr="00E06CD8">
        <w:rPr>
          <w:rFonts w:ascii="Arial" w:hAnsi="Arial" w:cs="Arial"/>
          <w:bCs/>
          <w:sz w:val="20"/>
          <w:szCs w:val="20"/>
        </w:rPr>
        <w:t>y solicitarlo físicamente.</w:t>
      </w:r>
    </w:p>
    <w:sectPr w:rsidR="009A58EB" w:rsidRPr="00E06CD8" w:rsidSect="00FB543D">
      <w:headerReference w:type="default" r:id="rId10"/>
      <w:footerReference w:type="default" r:id="rId11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1FA7C" w14:textId="77777777" w:rsidR="008F408E" w:rsidRDefault="008F408E" w:rsidP="00A33BC1">
      <w:pPr>
        <w:spacing w:after="0" w:line="240" w:lineRule="auto"/>
      </w:pPr>
      <w:r>
        <w:separator/>
      </w:r>
    </w:p>
  </w:endnote>
  <w:endnote w:type="continuationSeparator" w:id="0">
    <w:p w14:paraId="264BFC46" w14:textId="77777777" w:rsidR="008F408E" w:rsidRDefault="008F408E" w:rsidP="00A33B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1298C" w14:textId="77777777" w:rsidR="00FB543D" w:rsidRDefault="00FB543D" w:rsidP="00FB543D">
    <w:pPr>
      <w:pStyle w:val="Piedepgina"/>
      <w:jc w:val="center"/>
    </w:pPr>
    <w:r>
      <w:t>ALBINO ESPINOSA No. 1510 OTE. ZONA CENTRO MONTERREY, NUEVO LEÓN C.P. 64000</w:t>
    </w:r>
  </w:p>
  <w:p w14:paraId="31138C71" w14:textId="77777777" w:rsidR="00FB543D" w:rsidRDefault="00FB543D" w:rsidP="00FB543D">
    <w:pPr>
      <w:pStyle w:val="Piedepgina"/>
      <w:jc w:val="center"/>
      <w:rPr>
        <w:lang w:val="en-US"/>
      </w:rPr>
    </w:pPr>
    <w:r>
      <w:rPr>
        <w:lang w:val="en-US"/>
      </w:rPr>
      <w:t>TELS. 81 8333.5800, 81 8333.4577, 81 8333.6868</w:t>
    </w:r>
  </w:p>
  <w:p w14:paraId="55FFA7D0" w14:textId="77777777" w:rsidR="00FB543D" w:rsidRDefault="00FB543D" w:rsidP="00FB543D">
    <w:pPr>
      <w:pStyle w:val="Piedepgina"/>
      <w:jc w:val="center"/>
      <w:rPr>
        <w:lang w:val="en-US"/>
      </w:rPr>
    </w:pPr>
    <w:r>
      <w:rPr>
        <w:lang w:val="en-US"/>
      </w:rPr>
      <w:t>www.tee-nl.org.mx</w:t>
    </w:r>
  </w:p>
  <w:p w14:paraId="4BD5AB75" w14:textId="77777777" w:rsidR="00FB543D" w:rsidRPr="00FB543D" w:rsidRDefault="00FB543D">
    <w:pPr>
      <w:pStyle w:val="Piedepgina"/>
      <w:rPr>
        <w:lang w:val="en-US"/>
      </w:rPr>
    </w:pPr>
  </w:p>
  <w:p w14:paraId="5F1F79A0" w14:textId="77777777" w:rsidR="00FB543D" w:rsidRPr="00FB543D" w:rsidRDefault="00FB543D">
    <w:pPr>
      <w:pStyle w:val="Piedep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67906" w14:textId="77777777" w:rsidR="008F408E" w:rsidRDefault="008F408E" w:rsidP="00A33BC1">
      <w:pPr>
        <w:spacing w:after="0" w:line="240" w:lineRule="auto"/>
      </w:pPr>
      <w:r>
        <w:separator/>
      </w:r>
    </w:p>
  </w:footnote>
  <w:footnote w:type="continuationSeparator" w:id="0">
    <w:p w14:paraId="5F69C9B1" w14:textId="77777777" w:rsidR="008F408E" w:rsidRDefault="008F408E" w:rsidP="00A33B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180EC" w14:textId="77777777" w:rsidR="00A33BC1" w:rsidRDefault="00A33BC1">
    <w:pPr>
      <w:pStyle w:val="Encabezado"/>
    </w:pPr>
    <w:r>
      <w:rPr>
        <w:rFonts w:ascii="Calibri" w:hAnsi="Calibri" w:cs="Calibri"/>
        <w:bCs/>
        <w:noProof/>
        <w:sz w:val="18"/>
        <w:szCs w:val="18"/>
        <w:lang w:eastAsia="es-MX"/>
      </w:rPr>
      <w:drawing>
        <wp:anchor distT="0" distB="0" distL="114300" distR="114300" simplePos="0" relativeHeight="251659264" behindDoc="0" locked="0" layoutInCell="1" allowOverlap="1" wp14:anchorId="36AB3D6F" wp14:editId="6D059BC4">
          <wp:simplePos x="0" y="0"/>
          <wp:positionH relativeFrom="column">
            <wp:posOffset>208915</wp:posOffset>
          </wp:positionH>
          <wp:positionV relativeFrom="paragraph">
            <wp:posOffset>-163555</wp:posOffset>
          </wp:positionV>
          <wp:extent cx="1524000" cy="489585"/>
          <wp:effectExtent l="0" t="0" r="0" b="5715"/>
          <wp:wrapSquare wrapText="bothSides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TEEN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4000" cy="489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638B1"/>
    <w:multiLevelType w:val="hybridMultilevel"/>
    <w:tmpl w:val="47C0E738"/>
    <w:lvl w:ilvl="0" w:tplc="080A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" w15:restartNumberingAfterBreak="0">
    <w:nsid w:val="491201C4"/>
    <w:multiLevelType w:val="hybridMultilevel"/>
    <w:tmpl w:val="6E7E5B8E"/>
    <w:lvl w:ilvl="0" w:tplc="66265C38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8747119">
    <w:abstractNumId w:val="0"/>
  </w:num>
  <w:num w:numId="2" w16cid:durableId="4020718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D32"/>
    <w:rsid w:val="00037976"/>
    <w:rsid w:val="000E1888"/>
    <w:rsid w:val="00110D66"/>
    <w:rsid w:val="00182D42"/>
    <w:rsid w:val="00195180"/>
    <w:rsid w:val="001B31F0"/>
    <w:rsid w:val="001C65E6"/>
    <w:rsid w:val="001F38C8"/>
    <w:rsid w:val="00226A0C"/>
    <w:rsid w:val="00232950"/>
    <w:rsid w:val="0023779A"/>
    <w:rsid w:val="00243A7F"/>
    <w:rsid w:val="00250BEB"/>
    <w:rsid w:val="00264886"/>
    <w:rsid w:val="002E79D0"/>
    <w:rsid w:val="003C7689"/>
    <w:rsid w:val="00430F7E"/>
    <w:rsid w:val="004928B7"/>
    <w:rsid w:val="00497AF4"/>
    <w:rsid w:val="004A4D8F"/>
    <w:rsid w:val="00557D19"/>
    <w:rsid w:val="005A174F"/>
    <w:rsid w:val="005B3996"/>
    <w:rsid w:val="005E7827"/>
    <w:rsid w:val="005F35F1"/>
    <w:rsid w:val="00656C95"/>
    <w:rsid w:val="00666113"/>
    <w:rsid w:val="00695B8B"/>
    <w:rsid w:val="0074436D"/>
    <w:rsid w:val="007926B8"/>
    <w:rsid w:val="007C596D"/>
    <w:rsid w:val="00802DF2"/>
    <w:rsid w:val="0081549A"/>
    <w:rsid w:val="008C3B19"/>
    <w:rsid w:val="008F408E"/>
    <w:rsid w:val="009372AC"/>
    <w:rsid w:val="009405F8"/>
    <w:rsid w:val="00983AB5"/>
    <w:rsid w:val="009A58EB"/>
    <w:rsid w:val="00A00D32"/>
    <w:rsid w:val="00A33BC1"/>
    <w:rsid w:val="00A35EC2"/>
    <w:rsid w:val="00A3724A"/>
    <w:rsid w:val="00B51B96"/>
    <w:rsid w:val="00B7496E"/>
    <w:rsid w:val="00C02CAA"/>
    <w:rsid w:val="00C96ABA"/>
    <w:rsid w:val="00CA6717"/>
    <w:rsid w:val="00CF1808"/>
    <w:rsid w:val="00D816B2"/>
    <w:rsid w:val="00E06CD8"/>
    <w:rsid w:val="00E55E8F"/>
    <w:rsid w:val="00ED683A"/>
    <w:rsid w:val="00EE646B"/>
    <w:rsid w:val="00F242F9"/>
    <w:rsid w:val="00F44A06"/>
    <w:rsid w:val="00F605F3"/>
    <w:rsid w:val="00FB5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CD9EE"/>
  <w15:docId w15:val="{04B14A57-64DA-4C14-831F-30F582426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0D32"/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C96ABA"/>
    <w:pPr>
      <w:spacing w:before="240" w:after="240" w:line="240" w:lineRule="auto"/>
      <w:jc w:val="both"/>
      <w:outlineLvl w:val="2"/>
    </w:pPr>
    <w:rPr>
      <w:rFonts w:eastAsiaTheme="minorEastAsia"/>
      <w:b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00D32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A00D32"/>
    <w:pPr>
      <w:spacing w:after="0" w:line="240" w:lineRule="auto"/>
      <w:ind w:left="720"/>
      <w:contextualSpacing/>
    </w:pPr>
    <w:rPr>
      <w:rFonts w:ascii="Calibri" w:hAnsi="Calibri" w:cs="Calibri"/>
      <w:lang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00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0D32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A33BC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33BC1"/>
  </w:style>
  <w:style w:type="paragraph" w:styleId="Piedepgina">
    <w:name w:val="footer"/>
    <w:basedOn w:val="Normal"/>
    <w:link w:val="PiedepginaCar"/>
    <w:uiPriority w:val="99"/>
    <w:unhideWhenUsed/>
    <w:rsid w:val="00A33BC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33BC1"/>
  </w:style>
  <w:style w:type="character" w:customStyle="1" w:styleId="Ttulo3Car">
    <w:name w:val="Título 3 Car"/>
    <w:basedOn w:val="Fuentedeprrafopredeter"/>
    <w:link w:val="Ttulo3"/>
    <w:uiPriority w:val="9"/>
    <w:rsid w:val="00C96ABA"/>
    <w:rPr>
      <w:rFonts w:eastAsiaTheme="minorEastAsia"/>
      <w:b/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taformadetransparencia.org.mx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dmin_so@tee-nl.org.mx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ut@cotai.org.m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671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MARLA LUZANILLA</cp:lastModifiedBy>
  <cp:revision>3</cp:revision>
  <dcterms:created xsi:type="dcterms:W3CDTF">2026-10-26T19:54:00Z</dcterms:created>
  <dcterms:modified xsi:type="dcterms:W3CDTF">2026-10-26T19:56:00Z</dcterms:modified>
</cp:coreProperties>
</file>